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070" w:rsidRPr="002701E1" w:rsidRDefault="00510070" w:rsidP="00901E8B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2701E1">
        <w:rPr>
          <w:rFonts w:ascii="Times New Roman" w:hAnsi="Times New Roman" w:cs="Times New Roman"/>
          <w:sz w:val="28"/>
          <w:szCs w:val="28"/>
        </w:rPr>
        <w:t>Приложение</w:t>
      </w:r>
    </w:p>
    <w:p w:rsidR="00D906B0" w:rsidRPr="002701E1" w:rsidRDefault="00510070" w:rsidP="00901E8B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2701E1">
        <w:rPr>
          <w:rFonts w:ascii="Times New Roman" w:hAnsi="Times New Roman" w:cs="Times New Roman"/>
          <w:sz w:val="28"/>
          <w:szCs w:val="28"/>
        </w:rPr>
        <w:t xml:space="preserve">к </w:t>
      </w:r>
      <w:r w:rsidR="00D906B0" w:rsidRPr="002701E1">
        <w:rPr>
          <w:rFonts w:ascii="Times New Roman" w:hAnsi="Times New Roman" w:cs="Times New Roman"/>
          <w:sz w:val="28"/>
          <w:szCs w:val="28"/>
        </w:rPr>
        <w:t>постановлени</w:t>
      </w:r>
      <w:r w:rsidRPr="002701E1">
        <w:rPr>
          <w:rFonts w:ascii="Times New Roman" w:hAnsi="Times New Roman" w:cs="Times New Roman"/>
          <w:sz w:val="28"/>
          <w:szCs w:val="28"/>
        </w:rPr>
        <w:t>ю</w:t>
      </w:r>
      <w:r w:rsidR="00D906B0" w:rsidRPr="002701E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906B0" w:rsidRPr="002701E1" w:rsidRDefault="00D906B0" w:rsidP="00901E8B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2701E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0714D" w:rsidRPr="002701E1" w:rsidRDefault="00D906B0" w:rsidP="00901E8B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2701E1">
        <w:rPr>
          <w:rFonts w:ascii="Times New Roman" w:hAnsi="Times New Roman" w:cs="Times New Roman"/>
          <w:sz w:val="28"/>
          <w:szCs w:val="28"/>
        </w:rPr>
        <w:t>«Город Майкоп»</w:t>
      </w:r>
    </w:p>
    <w:p w:rsidR="00B57216" w:rsidRPr="004E5DFF" w:rsidRDefault="00510070" w:rsidP="00901E8B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2701E1">
        <w:rPr>
          <w:rFonts w:ascii="Times New Roman" w:hAnsi="Times New Roman" w:cs="Times New Roman"/>
          <w:sz w:val="28"/>
          <w:szCs w:val="28"/>
        </w:rPr>
        <w:t>о</w:t>
      </w:r>
      <w:r w:rsidR="00162C6F" w:rsidRPr="002701E1">
        <w:rPr>
          <w:rFonts w:ascii="Times New Roman" w:hAnsi="Times New Roman" w:cs="Times New Roman"/>
          <w:sz w:val="28"/>
          <w:szCs w:val="28"/>
        </w:rPr>
        <w:t>т</w:t>
      </w:r>
      <w:r w:rsidRPr="002701E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DFF" w:rsidRPr="004E5DFF">
        <w:rPr>
          <w:rFonts w:ascii="Times New Roman" w:hAnsi="Times New Roman" w:cs="Times New Roman"/>
          <w:i/>
          <w:sz w:val="28"/>
          <w:szCs w:val="28"/>
          <w:u w:val="single"/>
        </w:rPr>
        <w:t>20.05.2025   № 203</w:t>
      </w:r>
    </w:p>
    <w:bookmarkEnd w:id="0"/>
    <w:p w:rsidR="00B57216" w:rsidRPr="002701E1" w:rsidRDefault="00B57216" w:rsidP="00B57216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5B473D" w:rsidRPr="002701E1" w:rsidRDefault="00B57216" w:rsidP="005B473D">
      <w:pPr>
        <w:widowControl w:val="0"/>
        <w:autoSpaceDE w:val="0"/>
        <w:autoSpaceDN w:val="0"/>
        <w:adjustRightInd w:val="0"/>
        <w:spacing w:after="0" w:line="240" w:lineRule="auto"/>
        <w:ind w:right="253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0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5B473D" w:rsidRPr="00270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№ 4</w:t>
      </w:r>
    </w:p>
    <w:p w:rsidR="00B57216" w:rsidRPr="002701E1" w:rsidRDefault="00B57216" w:rsidP="005B473D">
      <w:pPr>
        <w:widowControl w:val="0"/>
        <w:autoSpaceDE w:val="0"/>
        <w:autoSpaceDN w:val="0"/>
        <w:adjustRightInd w:val="0"/>
        <w:spacing w:after="0" w:line="240" w:lineRule="auto"/>
        <w:ind w:right="253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73D" w:rsidRPr="002701E1" w:rsidRDefault="005B473D" w:rsidP="005B473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0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контрольных событий реализации основных мероприятий, мероприятий (направлений расходов) муниципальной программы</w:t>
      </w:r>
    </w:p>
    <w:tbl>
      <w:tblPr>
        <w:tblStyle w:val="2"/>
        <w:tblW w:w="14730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4240"/>
        <w:gridCol w:w="4119"/>
        <w:gridCol w:w="832"/>
        <w:gridCol w:w="18"/>
        <w:gridCol w:w="973"/>
        <w:gridCol w:w="850"/>
        <w:gridCol w:w="20"/>
        <w:gridCol w:w="829"/>
        <w:gridCol w:w="21"/>
        <w:gridCol w:w="830"/>
        <w:gridCol w:w="847"/>
        <w:gridCol w:w="17"/>
      </w:tblGrid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  <w:p w:rsidR="005B473D" w:rsidRPr="002701E1" w:rsidRDefault="005B473D" w:rsidP="00226C96">
            <w:pPr>
              <w:ind w:firstLine="7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</w:t>
            </w:r>
          </w:p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52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Реализация контрольных событий</w:t>
            </w:r>
          </w:p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(в количественном выражении)</w:t>
            </w:r>
          </w:p>
        </w:tc>
      </w:tr>
      <w:tr w:rsidR="002701E1" w:rsidRPr="002701E1" w:rsidTr="00226C96">
        <w:trPr>
          <w:gridAfter w:val="1"/>
          <w:wAfter w:w="17" w:type="dxa"/>
          <w:trHeight w:val="28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2025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2026 год</w:t>
            </w:r>
          </w:p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2027 год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38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Развитие территориального общественного самоуправления в муниципальном образовании «Город Майкоп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Основное мероприятие: Привлечение населения к совместной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деятельности ТОС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Комитет по образованию</w:t>
            </w:r>
            <w:r w:rsidRPr="002701E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</w:p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2701E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Управление по работе с территориями;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1.1.1.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Предоставление субсидии на финансовое обеспечение затрат в связи с оказанием услуг, связанных с деятельностью местных 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некоммерческих организаций, направленной на поддержку и развитие территориального общественного самоуправления в муниципальном образовании «Город Майкоп» (город)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Управление делами;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Комитет по образованию</w:t>
            </w:r>
            <w:r w:rsidRPr="002701E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Управление культуры и подведомственные ему учреждения;</w:t>
            </w:r>
          </w:p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2701E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2701E1" w:rsidRPr="002701E1" w:rsidTr="00226C96">
        <w:trPr>
          <w:gridAfter w:val="1"/>
          <w:wAfter w:w="17" w:type="dxa"/>
          <w:trHeight w:val="2552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1.1.1.1.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разъяснений физическим, юридическим лицам и индивидуальным предпринимателям отдельных норм 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Правил благоустройства территории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21943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15854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16228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1.1.1.2.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выявленных нарушений Правил благоустройства территории муниципального образования «Город Майкоп»; стихийных свалок; объектов, угрожающих безопасности граждан (аварийные деревья, объекты благоустройства и др.); повреждения или уничтожения зеленных насаждений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854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862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1.1.1.3.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(работ) по санитарной очистке территорий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ЖКХ и благоустройства;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1.1.1.4.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общественного участия на объектах благоустройства на территории территориального общественного самоуправления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152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1.1.1.5.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разъяснений физическим, юридическим лицам и 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индивидуальным предпринимателям отдельных норм жилищного законодательства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21190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21825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22480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1.1.1.6.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выявлению помещений, в которых длительное время не проживают граждане (выморочного имущества)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1.1.1.7.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привлечению населения к участию в мероприятиях, направленных на повышение уровня общественной и пожарной безопасности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ТОС;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Управление ЧС г. Майкопа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288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306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1.1.1.8.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профилактических мероприятий, направленных на снижение уровня преступности, наркомании, пьянства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Комитет по образованию;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525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536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1.1.1.9.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участию в проведении с жителями муниципального образования «Город Майкоп» культурных, праздничных и спортивно-оздоровительных мероприятий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Комитет по образованию</w:t>
            </w:r>
            <w:r w:rsidRPr="002701E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</w:p>
          <w:p w:rsidR="005B473D" w:rsidRPr="002701E1" w:rsidRDefault="005B473D" w:rsidP="00226C96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2701E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</w:p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1.1.1.10.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приема граждан, в том числе с участием депутатов представительных органов Российской Федерации, Республики Адыгея,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 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2442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2504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1.1.2.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73D" w:rsidRPr="002701E1" w:rsidRDefault="005B473D" w:rsidP="00226C96">
            <w:pPr>
              <w:rPr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Предоставление субсидии на финансовое обеспечение затрат в 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связи с оказанием услуг, связанных с деятельностью местных некоммерческих организаций, направленной на поддержку и развитие территориального общественного самоуправления в муниципальном образовании «Город Майкоп» (сельские населенные пункты)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Управление делами;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Управление ЖКХ и благоустройства; Комитет по образованию</w:t>
            </w:r>
            <w:r w:rsidRPr="002701E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</w:p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2701E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Управление по работе с территориями;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5B473D" w:rsidRPr="002701E1" w:rsidRDefault="005B473D" w:rsidP="00226C96">
            <w:pPr>
              <w:rPr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2701E1" w:rsidRPr="002701E1" w:rsidTr="00226C96">
        <w:trPr>
          <w:gridAfter w:val="1"/>
          <w:wAfter w:w="17" w:type="dxa"/>
          <w:trHeight w:val="168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1.1.2.1.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разъяснений физическим, юридическим лицам и индивидуальным предпринимателям отдельных норм Правил благоустройства территории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5523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5327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5860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1.1.2.2.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выявленных нарушений Правил благоустройства территории муниципального образования «Город Майкоп»; стихийных свалок; объектов, угрожающих безопасности граждан (аварийные деревья, объекты благоустройства и др.); повреждения или уничтожения зеленных насаждений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535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546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1.1.2.3.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(работ) по санитарной очистке территорий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ЖКХ и благоустройства;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1.1.2.4.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проведенных мероприятий по организации общественного участия на объектах благоустройства 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 территории территориального общественного самоуправления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Управление ЖКХ и благоустройства; 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1.1.2.5.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разъяснений физическим, юридическим лицам и индивидуальным предпринимателям отдельных норм жилищного законодательства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5165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5445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5480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1.1.2.6.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выявлению помещений, в которых длительное время не проживают граждане (выморочного имущества)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1.1.2.7.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привлечению населения к участию в мероприятиях, направленных на повышение уровня общественной и пожарной безопасности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 xml:space="preserve">ТОС;  </w:t>
            </w:r>
          </w:p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ТОС;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Управление ЧС г. Майкопа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1.1.2.8.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профилактических мероприятий, направленных на снижение уровня преступности, наркомании, пьянства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Комитет по образованию;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1.1.2.9.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участию в проведении с жителями муниципального образования «Город Майкоп» культурных, праздничных и спортивно-оздоровительных мероприятий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Комитет по образованию</w:t>
            </w:r>
            <w:r w:rsidRPr="002701E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</w:p>
          <w:p w:rsidR="005B473D" w:rsidRPr="002701E1" w:rsidRDefault="005B473D" w:rsidP="00226C96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2701E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</w:p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 xml:space="preserve">ТОС 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rPr>
          <w:gridAfter w:val="1"/>
          <w:wAfter w:w="17" w:type="dxa"/>
          <w:trHeight w:val="221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1.1.2.10.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приема граждан, в том числе с участием депутатов представительных органов Российской Федерации, Республики Адыгея,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 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625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627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01E1" w:rsidRPr="002701E1" w:rsidTr="00226C96">
        <w:tblPrEx>
          <w:jc w:val="left"/>
        </w:tblPrEx>
        <w:trPr>
          <w:trHeight w:val="1148"/>
        </w:trPr>
        <w:tc>
          <w:tcPr>
            <w:tcW w:w="1134" w:type="dxa"/>
            <w:hideMark/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1.1.3</w:t>
            </w:r>
          </w:p>
        </w:tc>
        <w:tc>
          <w:tcPr>
            <w:tcW w:w="4240" w:type="dxa"/>
            <w:hideMark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Предоставление субсидии Ассоциации по координации деятельности органов территориального общественного самоуправления в муниципальном образовании «Город Майкоп» на финансовое обеспечение затрат в связи с оказанием услуг, связанных с деятельностью местных некоммерческих организаций, направленной на поддержку и развитие территориального общественного самоуправления в муниципальном образовании «Город Майкоп»</w:t>
            </w:r>
          </w:p>
        </w:tc>
        <w:tc>
          <w:tcPr>
            <w:tcW w:w="4119" w:type="dxa"/>
            <w:hideMark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 Управление ЖКХ и благоустройства; Комитет по образованию</w:t>
            </w:r>
            <w:r w:rsidRPr="002701E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; Управление культуры и подведомственные ему учреждения;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2701E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Управление по работе с территориями;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Ассоциация </w:t>
            </w:r>
            <w:proofErr w:type="gramStart"/>
            <w:r w:rsidRPr="002701E1">
              <w:rPr>
                <w:rFonts w:ascii="Times New Roman" w:hAnsi="Times New Roman"/>
                <w:sz w:val="24"/>
                <w:szCs w:val="24"/>
              </w:rPr>
              <w:t>ТОС,ТОС</w:t>
            </w:r>
            <w:proofErr w:type="gramEnd"/>
          </w:p>
        </w:tc>
        <w:tc>
          <w:tcPr>
            <w:tcW w:w="850" w:type="dxa"/>
            <w:gridSpan w:val="2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2701E1" w:rsidRPr="002701E1" w:rsidTr="00226C96">
        <w:tblPrEx>
          <w:jc w:val="left"/>
        </w:tblPrEx>
        <w:trPr>
          <w:trHeight w:val="199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1.1.3.1.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разъяснений физическим, юридическим лицам и индивидуальным предпринимателям отдельных норм Правил благоустройства территории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22932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23269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23432</w:t>
            </w:r>
          </w:p>
        </w:tc>
      </w:tr>
      <w:tr w:rsidR="002701E1" w:rsidRPr="002701E1" w:rsidTr="00226C96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1.1.3.2.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выявленных нарушений Правил благоустройства территории муниципального образования «Город Майкоп»; стихийных свалок; объектов, угрожающих безопасности 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граждан (аварийные деревья, объекты благоустройства и др.); повреждения или уничтожения зеленных насаждений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Управление ЖКХ и благоустройства; 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1446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1488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1508</w:t>
            </w:r>
          </w:p>
        </w:tc>
      </w:tr>
      <w:tr w:rsidR="002701E1" w:rsidRPr="002701E1" w:rsidTr="00226C96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1.1.3.3.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(работ) по санитарной очистке территорий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ЖКХ и благоустройства;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558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592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601</w:t>
            </w:r>
          </w:p>
        </w:tc>
      </w:tr>
      <w:tr w:rsidR="002701E1" w:rsidRPr="002701E1" w:rsidTr="00226C96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1.1.3.4.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общественного участия на объектах благоустройства на территории территориального общественного самоуправления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234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244</w:t>
            </w:r>
          </w:p>
        </w:tc>
      </w:tr>
      <w:tr w:rsidR="002701E1" w:rsidRPr="002701E1" w:rsidTr="00226C96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1.1.3.5.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разъяснений физическим, юридическим лицам и индивидуальным предпринимателям отдельных норм жилищного законодательства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28798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29662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29902</w:t>
            </w:r>
          </w:p>
        </w:tc>
      </w:tr>
      <w:tr w:rsidR="002701E1" w:rsidRPr="002701E1" w:rsidTr="00226C96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1.1.3.6.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выявлению помещений, в которых длительное время не проживают граждане (выморочного имущества)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260</w:t>
            </w:r>
          </w:p>
        </w:tc>
      </w:tr>
      <w:tr w:rsidR="002701E1" w:rsidRPr="002701E1" w:rsidTr="00226C96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1.1.3.7.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привлечению населения к участию в мероприятиях, направленных на повышение уровня общественной и пожарной безопасности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ТОС;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Управление ЧС г. Майкопа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471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484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492</w:t>
            </w:r>
          </w:p>
        </w:tc>
      </w:tr>
      <w:tr w:rsidR="002701E1" w:rsidRPr="002701E1" w:rsidTr="00226C96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1.1.3.8.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профилактических мероприятий, направленных на снижение уровня преступности, наркомании, пьянства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Комитет по образованию;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865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896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903</w:t>
            </w:r>
          </w:p>
        </w:tc>
      </w:tr>
      <w:tr w:rsidR="002701E1" w:rsidRPr="002701E1" w:rsidTr="00226C96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1.1.3.9.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проведенных мероприятий по участию в проведении с жителями муниципального образования «Город Майкоп» культурных, праздничных и 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спортивно-оздоровительных мероприятий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Комитет по образованию</w:t>
            </w:r>
            <w:r w:rsidRPr="002701E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</w:p>
          <w:p w:rsidR="005B473D" w:rsidRPr="002701E1" w:rsidRDefault="005B473D" w:rsidP="00226C96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2701E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</w:p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490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526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532</w:t>
            </w:r>
          </w:p>
        </w:tc>
      </w:tr>
      <w:tr w:rsidR="002701E1" w:rsidRPr="002701E1" w:rsidTr="00226C96">
        <w:tblPrEx>
          <w:jc w:val="left"/>
        </w:tblPrEx>
        <w:trPr>
          <w:trHeight w:val="22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2701E1" w:rsidRDefault="005B473D" w:rsidP="00226C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1.1.3.10.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приема граждан, в том числе с участием депутатов представительных органов Российской Федерации, Республики Адыгея,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2701E1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 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</w:t>
            </w:r>
          </w:p>
          <w:p w:rsidR="005B473D" w:rsidRPr="002701E1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3214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3238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2701E1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bCs/>
                <w:sz w:val="24"/>
                <w:szCs w:val="24"/>
              </w:rPr>
              <w:t>3243</w:t>
            </w:r>
          </w:p>
        </w:tc>
      </w:tr>
      <w:tr w:rsidR="002701E1" w:rsidRPr="002701E1" w:rsidTr="00E578F5">
        <w:tblPrEx>
          <w:jc w:val="left"/>
        </w:tblPrEx>
        <w:trPr>
          <w:trHeight w:val="2232"/>
        </w:trPr>
        <w:tc>
          <w:tcPr>
            <w:tcW w:w="1134" w:type="dxa"/>
          </w:tcPr>
          <w:p w:rsidR="00E578F5" w:rsidRPr="002701E1" w:rsidRDefault="00E578F5" w:rsidP="00E578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01E1">
              <w:rPr>
                <w:rFonts w:ascii="Times New Roman" w:hAnsi="Times New Roman"/>
                <w:bCs/>
                <w:sz w:val="24"/>
                <w:szCs w:val="24"/>
              </w:rPr>
              <w:t>1.1.3.11.</w:t>
            </w:r>
          </w:p>
        </w:tc>
        <w:tc>
          <w:tcPr>
            <w:tcW w:w="4240" w:type="dxa"/>
          </w:tcPr>
          <w:p w:rsidR="00E578F5" w:rsidRPr="002701E1" w:rsidRDefault="00787428" w:rsidP="00A320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7428">
              <w:rPr>
                <w:rFonts w:ascii="Times New Roman" w:eastAsia="Times New Roman" w:hAnsi="Times New Roman"/>
                <w:sz w:val="24"/>
                <w:szCs w:val="24"/>
              </w:rPr>
              <w:t>Количество адресов на которых проведены мероприятия по покосу территорий общего пользования, территорий, прилегающих к домовладениям отдельных категорий граждан, не входящих в централизованный покос</w:t>
            </w:r>
          </w:p>
        </w:tc>
        <w:tc>
          <w:tcPr>
            <w:tcW w:w="4119" w:type="dxa"/>
          </w:tcPr>
          <w:p w:rsidR="00E578F5" w:rsidRPr="002701E1" w:rsidRDefault="00E578F5" w:rsidP="00A320FA">
            <w:pPr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2701E1">
              <w:rPr>
                <w:rFonts w:ascii="Times New Roman" w:hAnsi="Times New Roman"/>
                <w:sz w:val="24"/>
                <w:szCs w:val="24"/>
              </w:rPr>
              <w:t>ТОС;</w:t>
            </w:r>
          </w:p>
          <w:p w:rsidR="00E578F5" w:rsidRPr="002701E1" w:rsidRDefault="00E578F5" w:rsidP="00A320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50" w:type="dxa"/>
            <w:gridSpan w:val="2"/>
          </w:tcPr>
          <w:p w:rsidR="00E578F5" w:rsidRPr="002701E1" w:rsidRDefault="00E578F5" w:rsidP="00A320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</w:tcPr>
          <w:p w:rsidR="00E578F5" w:rsidRPr="002701E1" w:rsidRDefault="00E578F5" w:rsidP="00A320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</w:tcPr>
          <w:p w:rsidR="00E578F5" w:rsidRPr="002701E1" w:rsidRDefault="00E578F5" w:rsidP="00A320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</w:tcPr>
          <w:p w:rsidR="00E578F5" w:rsidRPr="002701E1" w:rsidRDefault="00787428" w:rsidP="00A320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1588</w:t>
            </w:r>
          </w:p>
        </w:tc>
        <w:tc>
          <w:tcPr>
            <w:tcW w:w="830" w:type="dxa"/>
          </w:tcPr>
          <w:p w:rsidR="00E578F5" w:rsidRPr="002701E1" w:rsidRDefault="00787428" w:rsidP="00A320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1588</w:t>
            </w:r>
          </w:p>
        </w:tc>
        <w:tc>
          <w:tcPr>
            <w:tcW w:w="864" w:type="dxa"/>
            <w:gridSpan w:val="2"/>
          </w:tcPr>
          <w:p w:rsidR="00E578F5" w:rsidRPr="002701E1" w:rsidRDefault="00787428" w:rsidP="00A320FA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1588</w:t>
            </w:r>
          </w:p>
        </w:tc>
      </w:tr>
    </w:tbl>
    <w:p w:rsidR="005B473D" w:rsidRPr="002701E1" w:rsidRDefault="00B57216" w:rsidP="005B473D">
      <w:pPr>
        <w:tabs>
          <w:tab w:val="left" w:pos="1410"/>
        </w:tabs>
        <w:spacing w:after="100" w:afterAutospacing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70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».                                                                                                                                                                                                  </w:t>
      </w:r>
    </w:p>
    <w:p w:rsidR="006C50E3" w:rsidRPr="002701E1" w:rsidRDefault="002701E1" w:rsidP="0051007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</w:t>
      </w:r>
      <w:r w:rsidR="00B57216" w:rsidRPr="002701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sectPr w:rsidR="006C50E3" w:rsidRPr="002701E1" w:rsidSect="008B4263">
      <w:headerReference w:type="default" r:id="rId8"/>
      <w:pgSz w:w="16838" w:h="11906" w:orient="landscape"/>
      <w:pgMar w:top="1134" w:right="850" w:bottom="993" w:left="1701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C2D" w:rsidRDefault="00247C2D" w:rsidP="007C1607">
      <w:pPr>
        <w:spacing w:after="0" w:line="240" w:lineRule="auto"/>
      </w:pPr>
      <w:r>
        <w:separator/>
      </w:r>
    </w:p>
  </w:endnote>
  <w:endnote w:type="continuationSeparator" w:id="0">
    <w:p w:rsidR="00247C2D" w:rsidRDefault="00247C2D" w:rsidP="007C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C2D" w:rsidRDefault="00247C2D" w:rsidP="007C1607">
      <w:pPr>
        <w:spacing w:after="0" w:line="240" w:lineRule="auto"/>
      </w:pPr>
      <w:r>
        <w:separator/>
      </w:r>
    </w:p>
  </w:footnote>
  <w:footnote w:type="continuationSeparator" w:id="0">
    <w:p w:rsidR="00247C2D" w:rsidRDefault="00247C2D" w:rsidP="007C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9332365"/>
      <w:docPartObj>
        <w:docPartGallery w:val="Page Numbers (Top of Page)"/>
        <w:docPartUnique/>
      </w:docPartObj>
    </w:sdtPr>
    <w:sdtEndPr/>
    <w:sdtContent>
      <w:p w:rsidR="003D1153" w:rsidRDefault="003D115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DFF">
          <w:rPr>
            <w:noProof/>
          </w:rPr>
          <w:t>8</w:t>
        </w:r>
        <w:r>
          <w:fldChar w:fldCharType="end"/>
        </w:r>
      </w:p>
    </w:sdtContent>
  </w:sdt>
  <w:p w:rsidR="003D1153" w:rsidRDefault="003D115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83262"/>
    <w:multiLevelType w:val="hybridMultilevel"/>
    <w:tmpl w:val="D848CD24"/>
    <w:lvl w:ilvl="0" w:tplc="57DCE7D2">
      <w:start w:val="1"/>
      <w:numFmt w:val="decimal"/>
      <w:lvlText w:val="%1)"/>
      <w:lvlJc w:val="left"/>
      <w:pPr>
        <w:ind w:left="735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4B"/>
    <w:rsid w:val="00010077"/>
    <w:rsid w:val="00030576"/>
    <w:rsid w:val="00034A5A"/>
    <w:rsid w:val="00035E4A"/>
    <w:rsid w:val="00043367"/>
    <w:rsid w:val="00052242"/>
    <w:rsid w:val="000739CF"/>
    <w:rsid w:val="00084263"/>
    <w:rsid w:val="000968E3"/>
    <w:rsid w:val="000A53EE"/>
    <w:rsid w:val="000A5DCA"/>
    <w:rsid w:val="000B37D6"/>
    <w:rsid w:val="000B5362"/>
    <w:rsid w:val="000B7BD8"/>
    <w:rsid w:val="000D2B1D"/>
    <w:rsid w:val="000E72EB"/>
    <w:rsid w:val="000F2CF7"/>
    <w:rsid w:val="000F761D"/>
    <w:rsid w:val="000F7ACE"/>
    <w:rsid w:val="00106946"/>
    <w:rsid w:val="00114E2B"/>
    <w:rsid w:val="001261B5"/>
    <w:rsid w:val="00136222"/>
    <w:rsid w:val="00141ECA"/>
    <w:rsid w:val="00143E06"/>
    <w:rsid w:val="00144CE3"/>
    <w:rsid w:val="00147859"/>
    <w:rsid w:val="0015591C"/>
    <w:rsid w:val="00162C6F"/>
    <w:rsid w:val="00182A53"/>
    <w:rsid w:val="001865F0"/>
    <w:rsid w:val="001A071E"/>
    <w:rsid w:val="001B0714"/>
    <w:rsid w:val="001C0579"/>
    <w:rsid w:val="001C1584"/>
    <w:rsid w:val="001E2901"/>
    <w:rsid w:val="001E682F"/>
    <w:rsid w:val="001F0FD5"/>
    <w:rsid w:val="0020464E"/>
    <w:rsid w:val="0020714D"/>
    <w:rsid w:val="00234588"/>
    <w:rsid w:val="0023478E"/>
    <w:rsid w:val="0024329A"/>
    <w:rsid w:val="00247C2D"/>
    <w:rsid w:val="00247DE9"/>
    <w:rsid w:val="00257D67"/>
    <w:rsid w:val="002701E1"/>
    <w:rsid w:val="00274832"/>
    <w:rsid w:val="002834FE"/>
    <w:rsid w:val="002A1FF1"/>
    <w:rsid w:val="002A4660"/>
    <w:rsid w:val="002D7910"/>
    <w:rsid w:val="002E46B1"/>
    <w:rsid w:val="002F0E49"/>
    <w:rsid w:val="002F0F17"/>
    <w:rsid w:val="00301A50"/>
    <w:rsid w:val="00355E3C"/>
    <w:rsid w:val="003641E1"/>
    <w:rsid w:val="00366B15"/>
    <w:rsid w:val="00370923"/>
    <w:rsid w:val="003825A0"/>
    <w:rsid w:val="0039754B"/>
    <w:rsid w:val="003B1DF0"/>
    <w:rsid w:val="003C643A"/>
    <w:rsid w:val="003D1153"/>
    <w:rsid w:val="003D5F52"/>
    <w:rsid w:val="003F3E25"/>
    <w:rsid w:val="003F7747"/>
    <w:rsid w:val="00410FAE"/>
    <w:rsid w:val="00416CDF"/>
    <w:rsid w:val="00423FA0"/>
    <w:rsid w:val="00436BC4"/>
    <w:rsid w:val="004465C1"/>
    <w:rsid w:val="00447D5D"/>
    <w:rsid w:val="00451044"/>
    <w:rsid w:val="00477749"/>
    <w:rsid w:val="00481320"/>
    <w:rsid w:val="00495C93"/>
    <w:rsid w:val="004A5D52"/>
    <w:rsid w:val="004C620A"/>
    <w:rsid w:val="004D66E5"/>
    <w:rsid w:val="004D7F0F"/>
    <w:rsid w:val="004E5DFF"/>
    <w:rsid w:val="00503A83"/>
    <w:rsid w:val="00503F81"/>
    <w:rsid w:val="00510070"/>
    <w:rsid w:val="005234D5"/>
    <w:rsid w:val="00524975"/>
    <w:rsid w:val="00542510"/>
    <w:rsid w:val="00542718"/>
    <w:rsid w:val="00554D2C"/>
    <w:rsid w:val="00556F2F"/>
    <w:rsid w:val="00560FE9"/>
    <w:rsid w:val="0056508E"/>
    <w:rsid w:val="00573ED0"/>
    <w:rsid w:val="00574245"/>
    <w:rsid w:val="00574914"/>
    <w:rsid w:val="005836B5"/>
    <w:rsid w:val="00586013"/>
    <w:rsid w:val="00592445"/>
    <w:rsid w:val="00595EDD"/>
    <w:rsid w:val="00597118"/>
    <w:rsid w:val="005B05A0"/>
    <w:rsid w:val="005B0B6E"/>
    <w:rsid w:val="005B1680"/>
    <w:rsid w:val="005B473D"/>
    <w:rsid w:val="005B5787"/>
    <w:rsid w:val="005C0551"/>
    <w:rsid w:val="005F1AC9"/>
    <w:rsid w:val="005F1C08"/>
    <w:rsid w:val="00605723"/>
    <w:rsid w:val="00616805"/>
    <w:rsid w:val="0061698A"/>
    <w:rsid w:val="00621CDC"/>
    <w:rsid w:val="00624452"/>
    <w:rsid w:val="006251B7"/>
    <w:rsid w:val="00626684"/>
    <w:rsid w:val="0062745C"/>
    <w:rsid w:val="00640C55"/>
    <w:rsid w:val="00641EC8"/>
    <w:rsid w:val="00652F8D"/>
    <w:rsid w:val="00660CC4"/>
    <w:rsid w:val="00660FED"/>
    <w:rsid w:val="006A5625"/>
    <w:rsid w:val="006B77BE"/>
    <w:rsid w:val="006C10A0"/>
    <w:rsid w:val="006C50E3"/>
    <w:rsid w:val="006D69E2"/>
    <w:rsid w:val="006F3211"/>
    <w:rsid w:val="006F600B"/>
    <w:rsid w:val="00703890"/>
    <w:rsid w:val="0071204C"/>
    <w:rsid w:val="0072321E"/>
    <w:rsid w:val="00723C68"/>
    <w:rsid w:val="00736ADA"/>
    <w:rsid w:val="007370DE"/>
    <w:rsid w:val="007447F2"/>
    <w:rsid w:val="007455BF"/>
    <w:rsid w:val="007542AF"/>
    <w:rsid w:val="007636C1"/>
    <w:rsid w:val="00764B49"/>
    <w:rsid w:val="00767D71"/>
    <w:rsid w:val="00772DDB"/>
    <w:rsid w:val="00775076"/>
    <w:rsid w:val="00776627"/>
    <w:rsid w:val="00777986"/>
    <w:rsid w:val="00787428"/>
    <w:rsid w:val="007A552B"/>
    <w:rsid w:val="007A6CA4"/>
    <w:rsid w:val="007C1607"/>
    <w:rsid w:val="007D21CE"/>
    <w:rsid w:val="007E3C60"/>
    <w:rsid w:val="007E4DA7"/>
    <w:rsid w:val="007E6F4F"/>
    <w:rsid w:val="007F05E1"/>
    <w:rsid w:val="007F12E8"/>
    <w:rsid w:val="007F4970"/>
    <w:rsid w:val="007F50D3"/>
    <w:rsid w:val="007F5E77"/>
    <w:rsid w:val="007F6529"/>
    <w:rsid w:val="00802758"/>
    <w:rsid w:val="008057A1"/>
    <w:rsid w:val="008155D5"/>
    <w:rsid w:val="008215A9"/>
    <w:rsid w:val="00834477"/>
    <w:rsid w:val="00841A4E"/>
    <w:rsid w:val="00861059"/>
    <w:rsid w:val="008614E5"/>
    <w:rsid w:val="00877052"/>
    <w:rsid w:val="008776BC"/>
    <w:rsid w:val="008858BE"/>
    <w:rsid w:val="00893B4D"/>
    <w:rsid w:val="00893FDA"/>
    <w:rsid w:val="00896573"/>
    <w:rsid w:val="008B4263"/>
    <w:rsid w:val="008B660D"/>
    <w:rsid w:val="008C4FF3"/>
    <w:rsid w:val="008C605A"/>
    <w:rsid w:val="008E14E8"/>
    <w:rsid w:val="008F4B89"/>
    <w:rsid w:val="008F5A4B"/>
    <w:rsid w:val="00901E8B"/>
    <w:rsid w:val="0090356A"/>
    <w:rsid w:val="00903D2D"/>
    <w:rsid w:val="00906A4A"/>
    <w:rsid w:val="00911DD2"/>
    <w:rsid w:val="0091668C"/>
    <w:rsid w:val="00923190"/>
    <w:rsid w:val="009753F6"/>
    <w:rsid w:val="009771BE"/>
    <w:rsid w:val="009832AE"/>
    <w:rsid w:val="00986804"/>
    <w:rsid w:val="009901C0"/>
    <w:rsid w:val="00991E83"/>
    <w:rsid w:val="009A1CDF"/>
    <w:rsid w:val="009A3CA0"/>
    <w:rsid w:val="009A4F8D"/>
    <w:rsid w:val="009A7032"/>
    <w:rsid w:val="009A74A2"/>
    <w:rsid w:val="009B245B"/>
    <w:rsid w:val="009B49DF"/>
    <w:rsid w:val="009C4421"/>
    <w:rsid w:val="009C73F3"/>
    <w:rsid w:val="009C7DD6"/>
    <w:rsid w:val="009D2BBD"/>
    <w:rsid w:val="009E283C"/>
    <w:rsid w:val="009E45AA"/>
    <w:rsid w:val="009E5FA8"/>
    <w:rsid w:val="009F0D73"/>
    <w:rsid w:val="009F1B12"/>
    <w:rsid w:val="009F7D74"/>
    <w:rsid w:val="00A264FB"/>
    <w:rsid w:val="00A26D00"/>
    <w:rsid w:val="00A26E8F"/>
    <w:rsid w:val="00A279A0"/>
    <w:rsid w:val="00A3729E"/>
    <w:rsid w:val="00A429EF"/>
    <w:rsid w:val="00A53173"/>
    <w:rsid w:val="00A65C8C"/>
    <w:rsid w:val="00A86631"/>
    <w:rsid w:val="00A900A2"/>
    <w:rsid w:val="00AA5B26"/>
    <w:rsid w:val="00AC2BD9"/>
    <w:rsid w:val="00AE4B07"/>
    <w:rsid w:val="00AE77C3"/>
    <w:rsid w:val="00AF06FE"/>
    <w:rsid w:val="00AF11B1"/>
    <w:rsid w:val="00B04665"/>
    <w:rsid w:val="00B0506A"/>
    <w:rsid w:val="00B121D3"/>
    <w:rsid w:val="00B168BD"/>
    <w:rsid w:val="00B20C77"/>
    <w:rsid w:val="00B21A11"/>
    <w:rsid w:val="00B22F01"/>
    <w:rsid w:val="00B24BA9"/>
    <w:rsid w:val="00B2516B"/>
    <w:rsid w:val="00B4263F"/>
    <w:rsid w:val="00B42994"/>
    <w:rsid w:val="00B4756C"/>
    <w:rsid w:val="00B552CB"/>
    <w:rsid w:val="00B57216"/>
    <w:rsid w:val="00B71913"/>
    <w:rsid w:val="00B71B18"/>
    <w:rsid w:val="00B75318"/>
    <w:rsid w:val="00B82690"/>
    <w:rsid w:val="00B82DB7"/>
    <w:rsid w:val="00B83393"/>
    <w:rsid w:val="00B90B41"/>
    <w:rsid w:val="00B95F98"/>
    <w:rsid w:val="00BA5991"/>
    <w:rsid w:val="00BB517D"/>
    <w:rsid w:val="00BE1735"/>
    <w:rsid w:val="00BF266D"/>
    <w:rsid w:val="00BF32CC"/>
    <w:rsid w:val="00C00E1C"/>
    <w:rsid w:val="00C15594"/>
    <w:rsid w:val="00C15AB8"/>
    <w:rsid w:val="00C37E9C"/>
    <w:rsid w:val="00C411C8"/>
    <w:rsid w:val="00C4255C"/>
    <w:rsid w:val="00C47B86"/>
    <w:rsid w:val="00C61E08"/>
    <w:rsid w:val="00C61FFC"/>
    <w:rsid w:val="00C81F57"/>
    <w:rsid w:val="00C85E30"/>
    <w:rsid w:val="00C975B7"/>
    <w:rsid w:val="00CA4534"/>
    <w:rsid w:val="00CA69FD"/>
    <w:rsid w:val="00CA7CF3"/>
    <w:rsid w:val="00CB0ED1"/>
    <w:rsid w:val="00CB236C"/>
    <w:rsid w:val="00CB314A"/>
    <w:rsid w:val="00CC4A75"/>
    <w:rsid w:val="00CC7269"/>
    <w:rsid w:val="00CD166C"/>
    <w:rsid w:val="00CF6022"/>
    <w:rsid w:val="00D00362"/>
    <w:rsid w:val="00D07ECC"/>
    <w:rsid w:val="00D143FA"/>
    <w:rsid w:val="00D17381"/>
    <w:rsid w:val="00D22E34"/>
    <w:rsid w:val="00D311DF"/>
    <w:rsid w:val="00D3484D"/>
    <w:rsid w:val="00D53689"/>
    <w:rsid w:val="00D54375"/>
    <w:rsid w:val="00D64FDF"/>
    <w:rsid w:val="00D7012B"/>
    <w:rsid w:val="00D850F4"/>
    <w:rsid w:val="00D906B0"/>
    <w:rsid w:val="00DC76C8"/>
    <w:rsid w:val="00DD1909"/>
    <w:rsid w:val="00DE4167"/>
    <w:rsid w:val="00DF0A2E"/>
    <w:rsid w:val="00E02421"/>
    <w:rsid w:val="00E045E6"/>
    <w:rsid w:val="00E156A5"/>
    <w:rsid w:val="00E34361"/>
    <w:rsid w:val="00E429BD"/>
    <w:rsid w:val="00E44F9F"/>
    <w:rsid w:val="00E51008"/>
    <w:rsid w:val="00E578F5"/>
    <w:rsid w:val="00E6132D"/>
    <w:rsid w:val="00E62701"/>
    <w:rsid w:val="00E743AC"/>
    <w:rsid w:val="00E77CAD"/>
    <w:rsid w:val="00E80F96"/>
    <w:rsid w:val="00E85985"/>
    <w:rsid w:val="00E87A9C"/>
    <w:rsid w:val="00E912E6"/>
    <w:rsid w:val="00EB3D0F"/>
    <w:rsid w:val="00EB5960"/>
    <w:rsid w:val="00EB6871"/>
    <w:rsid w:val="00EB7E3E"/>
    <w:rsid w:val="00EC0CA4"/>
    <w:rsid w:val="00EF5DE7"/>
    <w:rsid w:val="00EF5FDB"/>
    <w:rsid w:val="00F0662A"/>
    <w:rsid w:val="00F144F8"/>
    <w:rsid w:val="00F14597"/>
    <w:rsid w:val="00F2542B"/>
    <w:rsid w:val="00F31831"/>
    <w:rsid w:val="00F400D5"/>
    <w:rsid w:val="00F41397"/>
    <w:rsid w:val="00F43A81"/>
    <w:rsid w:val="00F45E6B"/>
    <w:rsid w:val="00F46962"/>
    <w:rsid w:val="00F56920"/>
    <w:rsid w:val="00F62C3E"/>
    <w:rsid w:val="00F71A1F"/>
    <w:rsid w:val="00F72731"/>
    <w:rsid w:val="00F8058B"/>
    <w:rsid w:val="00F8114D"/>
    <w:rsid w:val="00FA0EA0"/>
    <w:rsid w:val="00FC54BB"/>
    <w:rsid w:val="00FE7B67"/>
    <w:rsid w:val="00FF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DC6AA32-A00C-4DE8-BF92-B8922E209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11DD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8F5A4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F5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basedOn w:val="a0"/>
    <w:uiPriority w:val="99"/>
    <w:rsid w:val="00CB0ED1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911DD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911D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911D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39"/>
    <w:rsid w:val="00660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24B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4BA9"/>
    <w:rPr>
      <w:rFonts w:ascii="Segoe UI" w:hAnsi="Segoe UI" w:cs="Segoe UI"/>
      <w:sz w:val="18"/>
      <w:szCs w:val="18"/>
    </w:rPr>
  </w:style>
  <w:style w:type="paragraph" w:customStyle="1" w:styleId="indent1">
    <w:name w:val="indent_1"/>
    <w:basedOn w:val="a"/>
    <w:rsid w:val="00AC2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36BC4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C1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C1607"/>
  </w:style>
  <w:style w:type="paragraph" w:styleId="ac">
    <w:name w:val="footer"/>
    <w:basedOn w:val="a"/>
    <w:link w:val="ad"/>
    <w:uiPriority w:val="99"/>
    <w:unhideWhenUsed/>
    <w:rsid w:val="007C1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C1607"/>
  </w:style>
  <w:style w:type="character" w:styleId="ae">
    <w:name w:val="line number"/>
    <w:basedOn w:val="a0"/>
    <w:uiPriority w:val="99"/>
    <w:semiHidden/>
    <w:unhideWhenUsed/>
    <w:rsid w:val="00270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2B371-55C7-472F-91F3-5A21F8B7B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Наталья Курбангалеевна</dc:creator>
  <cp:keywords/>
  <dc:description/>
  <cp:lastModifiedBy>Емиж Бэла Хазретовна</cp:lastModifiedBy>
  <cp:revision>16</cp:revision>
  <cp:lastPrinted>2025-01-15T06:56:00Z</cp:lastPrinted>
  <dcterms:created xsi:type="dcterms:W3CDTF">2025-04-07T13:45:00Z</dcterms:created>
  <dcterms:modified xsi:type="dcterms:W3CDTF">2025-05-20T09:00:00Z</dcterms:modified>
</cp:coreProperties>
</file>